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40A" w:rsidRPr="00DA240A" w:rsidRDefault="00DA240A" w:rsidP="00DA240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"http://www.mbp.limanowa.pl/upload/strony/2018/1527672161/REGULAMIN_IMPREZ_1.pdf" \l "page=1" \o "Strona 1" </w:instrText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A240A" w:rsidRPr="00DA240A" w:rsidRDefault="00DA240A" w:rsidP="00DA240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"http://www.mbp.limanowa.pl/upload/strony/2018/1527672161/REGULAMIN_IMPREZ_1.pdf" \l "page=2" \o "Strona 2" </w:instrText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A240A" w:rsidRPr="00DA240A" w:rsidRDefault="00DA240A" w:rsidP="00DA240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"http://www.mbp.limanowa.pl/upload/strony/2018/1527672161/REGULAMIN_IMPREZ_1.pdf" \l "page=3" \o "Strona 3" </w:instrText>
      </w: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DA240A" w:rsidRPr="00DA240A" w:rsidRDefault="00DA240A" w:rsidP="0032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240A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DA240A">
        <w:rPr>
          <w:rFonts w:ascii="Arial" w:eastAsia="Times New Roman" w:hAnsi="Arial" w:cs="Arial"/>
          <w:sz w:val="30"/>
          <w:szCs w:val="30"/>
          <w:lang w:eastAsia="pl-PL"/>
        </w:rPr>
        <w:t>REGULAMIN IMPREZ</w:t>
      </w:r>
    </w:p>
    <w:p w:rsidR="00DA240A" w:rsidRPr="00DA240A" w:rsidRDefault="00DA240A" w:rsidP="003242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DA240A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3242EF">
        <w:rPr>
          <w:rFonts w:ascii="Arial" w:eastAsia="Times New Roman" w:hAnsi="Arial" w:cs="Arial"/>
          <w:sz w:val="24"/>
          <w:szCs w:val="24"/>
          <w:lang w:eastAsia="pl-PL"/>
        </w:rPr>
        <w:t>łącznik nr 1 do Zarządzenia nr 1/2019 z dnia 25 stycznia 2019</w:t>
      </w:r>
      <w:r w:rsidRPr="00DA240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DA240A">
        <w:rPr>
          <w:rFonts w:ascii="Arial" w:eastAsia="Times New Roman" w:hAnsi="Arial" w:cs="Arial"/>
          <w:lang w:eastAsia="pl-PL"/>
        </w:rPr>
        <w:t>. Postanowienia ogólne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1.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Niniejszy regulamin określa zasady udziału w imprezach organizowanych w Miejskiej B</w:t>
      </w:r>
      <w:r>
        <w:rPr>
          <w:rFonts w:ascii="Arial" w:eastAsia="Times New Roman" w:hAnsi="Arial" w:cs="Arial"/>
          <w:lang w:eastAsia="pl-PL"/>
        </w:rPr>
        <w:t>ibliotece Publicznej w Rabce-Zdroju</w:t>
      </w:r>
      <w:r w:rsidRPr="00DA240A">
        <w:rPr>
          <w:rFonts w:ascii="Arial" w:eastAsia="Times New Roman" w:hAnsi="Arial" w:cs="Arial"/>
          <w:lang w:eastAsia="pl-PL"/>
        </w:rPr>
        <w:t>, zwanej dalej Organizatorem. Siedziba Organizatora –34-</w:t>
      </w:r>
      <w:r>
        <w:rPr>
          <w:rFonts w:ascii="Arial" w:eastAsia="Times New Roman" w:hAnsi="Arial" w:cs="Arial"/>
          <w:lang w:eastAsia="pl-PL"/>
        </w:rPr>
        <w:t>700 Rabka-Zdrój, ul. Orkana 27, tel. 18 2677449</w:t>
      </w:r>
      <w:r w:rsidRPr="00DA240A">
        <w:rPr>
          <w:rFonts w:ascii="Arial" w:eastAsia="Times New Roman" w:hAnsi="Arial" w:cs="Arial"/>
          <w:lang w:eastAsia="pl-PL"/>
        </w:rPr>
        <w:t>, e-mail:</w:t>
      </w:r>
      <w:r>
        <w:rPr>
          <w:rFonts w:ascii="Arial" w:eastAsia="Times New Roman" w:hAnsi="Arial" w:cs="Arial"/>
          <w:lang w:eastAsia="pl-PL"/>
        </w:rPr>
        <w:t>rabkabiblioteka@wp.pl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2.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Przez imprezę rozumie się wykłady otwarte, wystawy otwarte,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szkolenia, zajęcia aktywizacyjne, warsztaty oraz wszelkie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spotkania, konkursy oraz kursy organizowane i/lub współorganizowane przez Organizatora.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3.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Regu</w:t>
      </w:r>
      <w:r>
        <w:rPr>
          <w:rFonts w:ascii="Arial" w:eastAsia="Times New Roman" w:hAnsi="Arial" w:cs="Arial"/>
          <w:lang w:eastAsia="pl-PL"/>
        </w:rPr>
        <w:t>lamin obowiązuje od dnia 25 stycznia 2019</w:t>
      </w:r>
      <w:r w:rsidRPr="00DA240A">
        <w:rPr>
          <w:rFonts w:ascii="Arial" w:eastAsia="Times New Roman" w:hAnsi="Arial" w:cs="Arial"/>
          <w:lang w:eastAsia="pl-PL"/>
        </w:rPr>
        <w:t xml:space="preserve"> r. do odwołania.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4.</w:t>
      </w:r>
    </w:p>
    <w:p w:rsid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Udział w imprezie oznacza akceptację przez Uczestnika postanowień niniejszego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Regulaminu.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5.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Odpowiedzialność za bezpieczeństwo i opiekę nad dzie</w:t>
      </w:r>
      <w:r>
        <w:rPr>
          <w:rFonts w:ascii="Arial" w:eastAsia="Times New Roman" w:hAnsi="Arial" w:cs="Arial"/>
          <w:lang w:eastAsia="pl-PL"/>
        </w:rPr>
        <w:t xml:space="preserve">ćmi do 13 roku życia, w trakcie </w:t>
      </w:r>
      <w:r w:rsidRPr="00DA240A">
        <w:rPr>
          <w:rFonts w:ascii="Arial" w:eastAsia="Times New Roman" w:hAnsi="Arial" w:cs="Arial"/>
          <w:lang w:eastAsia="pl-PL"/>
        </w:rPr>
        <w:t>imprezy, ponoszą rodzice lub opiekunowie prawni, a w przypadku grup zorganizowanych, nauczyciele,</w:t>
      </w:r>
      <w:r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wychowawcy przedszkolni, lub inni opiekunowie grupy.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II. Zgłoszenie uczestnictwa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1.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Zgłoszenia uczestnictwa należy dokonać w sposób podany w informacji o imprezie.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2.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Każdy organizowany przez bibliotekę konkurs będzie posiadał odrębny regulamin wraz z kartą zgłoszenia. Regulamin wraz z kartą zgłoszenia będzie każdorazowo zamieszczany na stronie internetowej Organizatora www.mbp.limanowa.pl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3.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Inne formy zgłoszeń możliwe są za uprzednim porozumieniem z Organizatorem.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4.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Liczba uczestników imprezy jest ograniczona, o wpisie na listę uczestników decyduje kolejność zgłoszeń. Organizator zastrzega możliwość wprowadzenia innych kryteriów kwalifikujących do udziału w imprezie.</w:t>
      </w:r>
    </w:p>
    <w:p w:rsidR="00DA240A" w:rsidRPr="00DA240A" w:rsidRDefault="00DA240A" w:rsidP="00DA240A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III. Zmiany terminu imprezy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1.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Organizator zastrzega sobie prawo do wprowadzani</w:t>
      </w:r>
      <w:r w:rsidR="006721B0">
        <w:rPr>
          <w:rFonts w:ascii="Arial" w:eastAsia="Times New Roman" w:hAnsi="Arial" w:cs="Arial"/>
          <w:lang w:eastAsia="pl-PL"/>
        </w:rPr>
        <w:t xml:space="preserve">a zmian w harmonogramie imprez, </w:t>
      </w:r>
      <w:r w:rsidRPr="00DA240A">
        <w:rPr>
          <w:rFonts w:ascii="Arial" w:eastAsia="Times New Roman" w:hAnsi="Arial" w:cs="Arial"/>
          <w:lang w:eastAsia="pl-PL"/>
        </w:rPr>
        <w:t>składzie kadry dydaktycznej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oraz do zmian terminów imprez.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2.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Organizator zastrzega sobie prawo do odwołania imprezy w przypadku braku wystarczającej ilości uczestników oraz w innych przypadkach wskazanych w zawiadomieniu o odwołaniu.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3.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Informacja dotycząca odwołania bądź przesunięcia terminu imprezy zostanie zamieszczona na stronie internetowej Organizatora.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IV. Opłaty za imprezy i warunki płatności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1.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Imprezy są bezpłatne.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V. Ochrona danych osobowych i wizerunku Uczestnika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 xml:space="preserve">1.Zgodnie z art. 13 ust. 1 i ust. 2 Europejskiego i Rady (UE) 2016/679 z dnia 27.04.2016r. w sprawie ochrony osób fizycznych w związku z przetwarzaniem danych osobowych i w sprawie swobodnego przepływu takich danych oraz uchylenia dyrektywy 95/46/WE (ogólne </w:t>
      </w:r>
      <w:r w:rsidRPr="00DA240A">
        <w:rPr>
          <w:rFonts w:ascii="Arial" w:eastAsia="Times New Roman" w:hAnsi="Arial" w:cs="Arial"/>
          <w:lang w:eastAsia="pl-PL"/>
        </w:rPr>
        <w:lastRenderedPageBreak/>
        <w:t>rozporządzenie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o ochronie danych) (Dz. Urz. UE L z 04.05.2016 r., Nr 119, s. 1), zwanego dalej w skrócie „RODO”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oraz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 xml:space="preserve">z godnie z Ustawą o ochronie danych osobowych z dnia 10 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 xml:space="preserve">maja 2018 roku (Dz. U. z dnia 24 maja 2018 roku, poz. 1000.) Administratorem danych osobowych uczestników imprez jest Organizator. Organizator nie przekazuje, nie sprzedaje i nie użycza zgromadzonych danych osobowych Uczestników innym osobom lub instytucjom z 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 xml:space="preserve">wyjątkiem podmiotów uprawnionych do ich przetwarzania na podstawie przepisów prawa. 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2.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Dane osobowe o których mowa w pkt. II ust. 1, 2 pobierane będą dobrowolnie i wyłącznie w celach niezbędnych do realizacji danej imprezy. Podane przez uczestnika dane będą jednak przetwarzane przez Organizatora w celach marketingowych, w celach prawidłowej realizacji imprezy oraz w celach komunikacji pomiędzy Organizatorem a Uczestnikiem.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3.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Poprzez przystąpienie do udziału w Imprezie, uczestnicy wyrażają zgodę na przetwarzanie swoich danych osobowych przez Organizatora.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4.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Uczestnik ma prawo do cofnięcia zgody. Wycofanie zgody nie ma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wpływu na przetwarzanie danych uczestnika do momentu jej wycofania.</w:t>
      </w:r>
    </w:p>
    <w:p w:rsidR="00DA240A" w:rsidRPr="00DA240A" w:rsidRDefault="00DA240A" w:rsidP="006721B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5.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Administrator wyznaczył Inspektora Ochrony Danych, z którym można się skontaktować w sprawach związanych z ochroną danych osobowych, w następujący sposób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•pisemnie na adres siedziby Administratora.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6.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Dane osobowe uczestników będą przechowywane jedynie w okresie niezbędnym do</w:t>
      </w:r>
      <w:r w:rsidR="006721B0" w:rsidRP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>spełnienia celu, dla którego zostały zebrane. Po spełnieniu celu, dla którego dane uczestników zostały zebrane, mogą one być przechowywane jedynie w celach archiwalnych zgodnie z Ustawą z dnia 14 lipca 1983 r. o narodowym zasobie archiwalnym i archiwach (Dz.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 xml:space="preserve">U. 2018 poz. 217 z </w:t>
      </w:r>
      <w:proofErr w:type="spellStart"/>
      <w:r w:rsidRPr="00DA240A">
        <w:rPr>
          <w:rFonts w:ascii="Arial" w:eastAsia="Times New Roman" w:hAnsi="Arial" w:cs="Arial"/>
          <w:lang w:eastAsia="pl-PL"/>
        </w:rPr>
        <w:t>późn</w:t>
      </w:r>
      <w:proofErr w:type="spellEnd"/>
      <w:r w:rsidRPr="00DA240A">
        <w:rPr>
          <w:rFonts w:ascii="Arial" w:eastAsia="Times New Roman" w:hAnsi="Arial" w:cs="Arial"/>
          <w:lang w:eastAsia="pl-PL"/>
        </w:rPr>
        <w:t xml:space="preserve">. zm.), Rozporządzeniem Ministra Kultury i Dziedzictwa Narodowego z dnia 20 października 2015 r. w sprawie </w:t>
      </w:r>
      <w:r w:rsidR="006721B0" w:rsidRPr="006721B0">
        <w:rPr>
          <w:rFonts w:ascii="Arial" w:eastAsia="Times New Roman" w:hAnsi="Arial" w:cs="Arial"/>
          <w:lang w:eastAsia="pl-PL"/>
        </w:rPr>
        <w:t xml:space="preserve">klasyfikowania i kwalifikowania </w:t>
      </w:r>
      <w:r w:rsidRPr="00DA240A">
        <w:rPr>
          <w:rFonts w:ascii="Arial" w:eastAsia="Times New Roman" w:hAnsi="Arial" w:cs="Arial"/>
          <w:lang w:eastAsia="pl-PL"/>
        </w:rPr>
        <w:t xml:space="preserve">dokumentacji, przekazywania materiałów archiwalnych do archiwów państwowych i brakowania dokumentacji </w:t>
      </w:r>
      <w:proofErr w:type="spellStart"/>
      <w:r w:rsidRPr="00DA240A">
        <w:rPr>
          <w:rFonts w:ascii="Arial" w:eastAsia="Times New Roman" w:hAnsi="Arial" w:cs="Arial"/>
          <w:lang w:eastAsia="pl-PL"/>
        </w:rPr>
        <w:t>niearchiwalnej</w:t>
      </w:r>
      <w:proofErr w:type="spellEnd"/>
      <w:r w:rsidRPr="00DA240A">
        <w:rPr>
          <w:rFonts w:ascii="Arial" w:eastAsia="Times New Roman" w:hAnsi="Arial" w:cs="Arial"/>
          <w:lang w:eastAsia="pl-PL"/>
        </w:rPr>
        <w:t xml:space="preserve"> (Dz.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 xml:space="preserve">U. 2015 poz. 1743 z </w:t>
      </w:r>
      <w:proofErr w:type="spellStart"/>
      <w:r w:rsidRPr="00DA240A">
        <w:rPr>
          <w:rFonts w:ascii="Arial" w:eastAsia="Times New Roman" w:hAnsi="Arial" w:cs="Arial"/>
          <w:lang w:eastAsia="pl-PL"/>
        </w:rPr>
        <w:t>późn</w:t>
      </w:r>
      <w:proofErr w:type="spellEnd"/>
      <w:r w:rsidRPr="00DA240A">
        <w:rPr>
          <w:rFonts w:ascii="Arial" w:eastAsia="Times New Roman" w:hAnsi="Arial" w:cs="Arial"/>
          <w:lang w:eastAsia="pl-PL"/>
        </w:rPr>
        <w:t>. zm.) Instrukcją</w:t>
      </w:r>
      <w:r w:rsidR="006721B0">
        <w:rPr>
          <w:rFonts w:ascii="Arial" w:eastAsia="Times New Roman" w:hAnsi="Arial" w:cs="Arial"/>
          <w:lang w:eastAsia="pl-PL"/>
        </w:rPr>
        <w:t xml:space="preserve"> </w:t>
      </w:r>
      <w:r w:rsidRPr="00DA240A">
        <w:rPr>
          <w:rFonts w:ascii="Arial" w:eastAsia="Times New Roman" w:hAnsi="Arial" w:cs="Arial"/>
          <w:lang w:eastAsia="pl-PL"/>
        </w:rPr>
        <w:t xml:space="preserve">o organizacji i zakresie działania archiwum zakładowego Miejskiej </w:t>
      </w:r>
      <w:r w:rsidR="006721B0" w:rsidRPr="006721B0">
        <w:rPr>
          <w:rFonts w:ascii="Arial" w:eastAsia="Times New Roman" w:hAnsi="Arial" w:cs="Arial"/>
          <w:lang w:eastAsia="pl-PL"/>
        </w:rPr>
        <w:t xml:space="preserve">Biblioteki Publicznej </w:t>
      </w:r>
      <w:r w:rsidR="006721B0">
        <w:rPr>
          <w:rFonts w:ascii="Arial" w:eastAsia="Times New Roman" w:hAnsi="Arial" w:cs="Arial"/>
          <w:lang w:eastAsia="pl-PL"/>
        </w:rPr>
        <w:t>w Rabce-Zdroju.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7.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Na zasadach określonych przepisami RODO, uczestnik imprezy posiada prawo do żądania od administratora: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a.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dostępu do treści swoich danych osobowych,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b.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sprostowania (poprawiania) swoich danych osobowych,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c.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usunięcia swoich danych osobowych w zakresie danych przetwarzanych na podstawie wyrażonej przez uczestnika imprezy zgody,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d.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ograniczenia przetwarzania swoich danych osobowych w momencie gdy prawidłowość przetwarzania danych osobowych jest kwestionowana,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e.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przenoszenia swoich danych osobowych w zakresie danych przetwarzanych na podstawie wyrażonej przez uczestnika imprezy zgody, a ponadto, uczestnik imprezy posiada prawo do wniesienia sprzeciwu wobec przetwarzania swoich danych.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8</w:t>
      </w:r>
    </w:p>
    <w:p w:rsidR="00734064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Gdy Uczestnik imprezy uzna , iż przetwarzanie jego danych osobowych narusza przepisy o ochronie danych osobowych, przysługuje mu prawo do wniesienia skargi do organu nadzorczego, którym jest Prezes Urzędu Ochrony Danych Osobowych.</w:t>
      </w:r>
    </w:p>
    <w:p w:rsidR="003242EF" w:rsidRDefault="003242EF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242EF" w:rsidRDefault="003242EF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9.</w:t>
      </w:r>
    </w:p>
    <w:p w:rsidR="00DA240A" w:rsidRPr="00DA240A" w:rsidRDefault="00DA240A" w:rsidP="0073406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lastRenderedPageBreak/>
        <w:t>Organizator zastrzega sobie prawo utrwalania przebiegu imprezy w formie zapisu fotograficznego, filmowego oraz dźwiękowego w celach dokumentacyjnych, edukacyjnych i promocyjno-marketingowych.</w:t>
      </w:r>
    </w:p>
    <w:p w:rsidR="00DA240A" w:rsidRPr="00DA240A" w:rsidRDefault="00DA240A" w:rsidP="00DA240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>10.</w:t>
      </w:r>
    </w:p>
    <w:p w:rsidR="00734064" w:rsidRPr="00734064" w:rsidRDefault="00DA240A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A240A">
        <w:rPr>
          <w:rFonts w:ascii="Arial" w:eastAsia="Times New Roman" w:hAnsi="Arial" w:cs="Arial"/>
          <w:lang w:eastAsia="pl-PL"/>
        </w:rPr>
        <w:t xml:space="preserve">Udział w imprezie oznacza wyrażenie przez Uczestnika zgody na nieodpłatne utrwalenie swojego wizerunku w wyżej wskazanym zakresie, a także na jego rozpowszechnianie bez ograniczeń terytorialnych i czasowych, w szczególności </w:t>
      </w:r>
      <w:r w:rsidR="00734064" w:rsidRPr="00734064">
        <w:rPr>
          <w:rFonts w:ascii="Arial" w:eastAsia="Times New Roman" w:hAnsi="Arial" w:cs="Arial"/>
          <w:lang w:eastAsia="pl-PL"/>
        </w:rPr>
        <w:t>poprzez umieszczanie fotografii, filmów i nagrań dźwiękowych: w serwisach internetowych</w:t>
      </w:r>
      <w:r w:rsidR="00734064">
        <w:rPr>
          <w:rFonts w:ascii="Arial" w:eastAsia="Times New Roman" w:hAnsi="Arial" w:cs="Arial"/>
          <w:lang w:eastAsia="pl-PL"/>
        </w:rPr>
        <w:t xml:space="preserve"> </w:t>
      </w:r>
      <w:r w:rsidR="00734064" w:rsidRPr="00734064">
        <w:rPr>
          <w:rFonts w:ascii="Arial" w:eastAsia="Times New Roman" w:hAnsi="Arial" w:cs="Arial"/>
          <w:lang w:eastAsia="pl-PL"/>
        </w:rPr>
        <w:t>tj.:</w:t>
      </w:r>
      <w:r w:rsidR="00734064">
        <w:rPr>
          <w:rFonts w:ascii="Arial" w:eastAsia="Times New Roman" w:hAnsi="Arial" w:cs="Arial"/>
          <w:lang w:eastAsia="pl-PL"/>
        </w:rPr>
        <w:t xml:space="preserve"> www.biblioteka.rabka.pl</w:t>
      </w:r>
      <w:r w:rsidR="00734064" w:rsidRPr="00734064">
        <w:rPr>
          <w:rFonts w:ascii="Arial" w:eastAsia="Times New Roman" w:hAnsi="Arial" w:cs="Arial"/>
          <w:lang w:eastAsia="pl-PL"/>
        </w:rPr>
        <w:t xml:space="preserve">, </w:t>
      </w:r>
      <w:hyperlink r:id="rId4" w:history="1">
        <w:r w:rsidR="00734064" w:rsidRPr="00301EC7">
          <w:rPr>
            <w:rStyle w:val="Hipercze"/>
            <w:rFonts w:ascii="Arial" w:eastAsia="Times New Roman" w:hAnsi="Arial" w:cs="Arial"/>
            <w:lang w:eastAsia="pl-PL"/>
          </w:rPr>
          <w:t>www.facebook.com</w:t>
        </w:r>
      </w:hyperlink>
      <w:r w:rsidR="00734064">
        <w:rPr>
          <w:rFonts w:ascii="Arial" w:eastAsia="Times New Roman" w:hAnsi="Arial" w:cs="Arial"/>
          <w:lang w:eastAsia="pl-PL"/>
        </w:rPr>
        <w:t xml:space="preserve"> , </w:t>
      </w:r>
      <w:hyperlink r:id="rId5" w:history="1">
        <w:r w:rsidR="00734064" w:rsidRPr="00301EC7">
          <w:rPr>
            <w:rStyle w:val="Hipercze"/>
            <w:rFonts w:ascii="Arial" w:eastAsia="Times New Roman" w:hAnsi="Arial" w:cs="Arial"/>
            <w:lang w:eastAsia="pl-PL"/>
          </w:rPr>
          <w:t>www.gmina.rabka.pl</w:t>
        </w:r>
      </w:hyperlink>
      <w:r w:rsidR="00734064">
        <w:rPr>
          <w:rFonts w:ascii="Arial" w:eastAsia="Times New Roman" w:hAnsi="Arial" w:cs="Arial"/>
          <w:lang w:eastAsia="pl-PL"/>
        </w:rPr>
        <w:t xml:space="preserve"> i in.</w:t>
      </w:r>
      <w:r w:rsidR="00734064" w:rsidRPr="00734064">
        <w:rPr>
          <w:rFonts w:ascii="Arial" w:eastAsia="Times New Roman" w:hAnsi="Arial" w:cs="Arial"/>
          <w:lang w:eastAsia="pl-PL"/>
        </w:rPr>
        <w:t>, z zastrzeżeniem, że przedmiotowe fotografie i filmy w publikacjach osób trzecich mogą jedynie ilustrować informacje o działalności prowadzonej przez Organizatora, a ich wykorzystywanie w innym kontekście nie jest dozwolone. Organizator zapewnia, że wizerunek uczestników imprez nie będzie wykorzystywany przez niego w celach zarobkowych</w:t>
      </w:r>
      <w:r w:rsidR="003242EF">
        <w:rPr>
          <w:rFonts w:ascii="Arial" w:eastAsia="Times New Roman" w:hAnsi="Arial" w:cs="Arial"/>
          <w:lang w:eastAsia="pl-PL"/>
        </w:rPr>
        <w:t xml:space="preserve"> </w:t>
      </w:r>
      <w:r w:rsidR="00734064" w:rsidRPr="00734064">
        <w:rPr>
          <w:rFonts w:ascii="Arial" w:eastAsia="Times New Roman" w:hAnsi="Arial" w:cs="Arial"/>
          <w:lang w:eastAsia="pl-PL"/>
        </w:rPr>
        <w:t>,a uczestnicy przyjmują do wiadomości, że z tytułu jego użycia nie przysługują im jakiekolwiek roszczenia, w szczególności prawo do wynagrodzenia.</w:t>
      </w:r>
    </w:p>
    <w:p w:rsidR="00734064" w:rsidRPr="00734064" w:rsidRDefault="00734064" w:rsidP="0073406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>VI. Odpowiedzialność</w:t>
      </w:r>
    </w:p>
    <w:p w:rsidR="00734064" w:rsidRPr="00734064" w:rsidRDefault="00734064" w:rsidP="0073406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>1.</w:t>
      </w:r>
    </w:p>
    <w:p w:rsidR="00734064" w:rsidRPr="00734064" w:rsidRDefault="00734064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 xml:space="preserve">Zabrania się Uczestnikom rejestrowania dźwięku, fotografowania i filmowania imprez oraz </w:t>
      </w:r>
    </w:p>
    <w:p w:rsidR="00734064" w:rsidRPr="00734064" w:rsidRDefault="00734064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>rozpowszechniania materiałów dydaktycznych bez zgody Organizatora i wykładowcy.</w:t>
      </w:r>
    </w:p>
    <w:p w:rsidR="00734064" w:rsidRPr="00734064" w:rsidRDefault="00734064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>2.</w:t>
      </w:r>
    </w:p>
    <w:p w:rsidR="00734064" w:rsidRPr="00734064" w:rsidRDefault="00734064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>Organizator oświadcza, że treści przekazane przez niego w trakcie imprezy mają charakter wyłącznie edukacyjny. Organizator nie ponosi żadnej odpowiedzialności za szkody powstałe u Uczestników lub osób trzecich, w związku lub na skutek wykorzystania przez Uczestników informacji, wiedzy lub umiejętności zdobytych w trakcie imprezy, w sposób niezgodny z ich przeznaczeniem.</w:t>
      </w:r>
    </w:p>
    <w:p w:rsidR="00734064" w:rsidRPr="00734064" w:rsidRDefault="00734064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>VII. Zmiany</w:t>
      </w:r>
    </w:p>
    <w:p w:rsidR="00734064" w:rsidRPr="00734064" w:rsidRDefault="00734064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>1.</w:t>
      </w:r>
    </w:p>
    <w:p w:rsidR="00734064" w:rsidRPr="00734064" w:rsidRDefault="00734064" w:rsidP="003242E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34064">
        <w:rPr>
          <w:rFonts w:ascii="Arial" w:eastAsia="Times New Roman" w:hAnsi="Arial" w:cs="Arial"/>
          <w:lang w:eastAsia="pl-PL"/>
        </w:rPr>
        <w:t xml:space="preserve">Wszelkie zmiany w niniejszym regulaminie -stałe lub tymczasowe -zostaną opublikowane na stronie </w:t>
      </w:r>
      <w:r w:rsidR="003242EF">
        <w:rPr>
          <w:rFonts w:ascii="Arial" w:eastAsia="Times New Roman" w:hAnsi="Arial" w:cs="Arial"/>
          <w:lang w:eastAsia="pl-PL"/>
        </w:rPr>
        <w:t>www.biblioteka.rabka.pl</w:t>
      </w:r>
    </w:p>
    <w:p w:rsidR="00D13BBA" w:rsidRPr="00734064" w:rsidRDefault="00D13BBA" w:rsidP="003242EF">
      <w:pPr>
        <w:jc w:val="both"/>
      </w:pPr>
    </w:p>
    <w:sectPr w:rsidR="00D13BBA" w:rsidRPr="00734064" w:rsidSect="00D13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240A"/>
    <w:rsid w:val="003242EF"/>
    <w:rsid w:val="006721B0"/>
    <w:rsid w:val="00734064"/>
    <w:rsid w:val="00D13BBA"/>
    <w:rsid w:val="00DA2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B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2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mina.rabka.pl" TargetMode="External"/><Relationship Id="rId4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Biblioteczny</dc:creator>
  <cp:lastModifiedBy>Biblioteczny</cp:lastModifiedBy>
  <cp:revision>1</cp:revision>
  <dcterms:created xsi:type="dcterms:W3CDTF">2019-01-23T11:51:00Z</dcterms:created>
  <dcterms:modified xsi:type="dcterms:W3CDTF">2019-01-23T12:31:00Z</dcterms:modified>
</cp:coreProperties>
</file>